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DD2AA8" w14:textId="77777777" w:rsidR="000C09AD" w:rsidRDefault="00902211" w:rsidP="007038B2">
      <w:pPr>
        <w:ind w:left="-360"/>
      </w:pPr>
      <w:r>
        <w:rPr>
          <w:noProof/>
        </w:rPr>
        <w:drawing>
          <wp:inline distT="0" distB="0" distL="0" distR="0" wp14:anchorId="162A6B1B" wp14:editId="745B997C">
            <wp:extent cx="2337435" cy="142464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FP Lockup (Color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3954" cy="1465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BA3862" w14:textId="77777777" w:rsidR="007038B2" w:rsidRDefault="007038B2"/>
    <w:p w14:paraId="26120123" w14:textId="77777777" w:rsidR="007038B2" w:rsidRDefault="007038B2"/>
    <w:p w14:paraId="1BC2672C" w14:textId="77777777" w:rsidR="007038B2" w:rsidRDefault="007038B2"/>
    <w:p w14:paraId="4FA310ED" w14:textId="77777777" w:rsidR="00F85753" w:rsidRPr="00F85753" w:rsidRDefault="00F85753" w:rsidP="00F85753">
      <w:pPr>
        <w:spacing w:line="360" w:lineRule="auto"/>
        <w:rPr>
          <w:rFonts w:ascii="Trebuchet MS" w:hAnsi="Trebuchet MS"/>
          <w:b/>
          <w:sz w:val="36"/>
          <w:szCs w:val="36"/>
        </w:rPr>
      </w:pPr>
      <w:r w:rsidRPr="00F85753">
        <w:rPr>
          <w:rFonts w:ascii="Trebuchet MS" w:hAnsi="Trebuchet MS"/>
          <w:b/>
          <w:sz w:val="36"/>
          <w:szCs w:val="36"/>
        </w:rPr>
        <w:t>Decision-making</w:t>
      </w:r>
    </w:p>
    <w:p w14:paraId="3DCD40E5" w14:textId="77777777" w:rsidR="00F85753" w:rsidRPr="000904AA" w:rsidRDefault="00F85753" w:rsidP="00F85753">
      <w:pPr>
        <w:spacing w:line="360" w:lineRule="auto"/>
        <w:rPr>
          <w:rFonts w:ascii="Trebuchet MS" w:hAnsi="Trebuchet MS"/>
          <w:sz w:val="28"/>
          <w:szCs w:val="28"/>
        </w:rPr>
      </w:pPr>
    </w:p>
    <w:p w14:paraId="063F6125" w14:textId="77777777" w:rsidR="00F85753" w:rsidRDefault="00F85753" w:rsidP="00F85753">
      <w:pPr>
        <w:spacing w:line="360" w:lineRule="auto"/>
        <w:rPr>
          <w:rFonts w:ascii="Trebuchet MS" w:hAnsi="Trebuchet MS"/>
          <w:sz w:val="28"/>
          <w:szCs w:val="28"/>
        </w:rPr>
      </w:pPr>
      <w:r w:rsidRPr="000904AA">
        <w:rPr>
          <w:rFonts w:ascii="Trebuchet MS" w:hAnsi="Trebuchet MS"/>
          <w:sz w:val="28"/>
          <w:szCs w:val="28"/>
        </w:rPr>
        <w:t xml:space="preserve">Everybody makes </w:t>
      </w:r>
      <w:r>
        <w:rPr>
          <w:rFonts w:ascii="Trebuchet MS" w:hAnsi="Trebuchet MS"/>
          <w:sz w:val="28"/>
          <w:szCs w:val="28"/>
        </w:rPr>
        <w:t xml:space="preserve">big and little </w:t>
      </w:r>
      <w:r w:rsidRPr="000904AA">
        <w:rPr>
          <w:rFonts w:ascii="Trebuchet MS" w:hAnsi="Trebuchet MS"/>
          <w:sz w:val="28"/>
          <w:szCs w:val="28"/>
        </w:rPr>
        <w:t xml:space="preserve">decisions about their life. </w:t>
      </w:r>
    </w:p>
    <w:p w14:paraId="487E74A6" w14:textId="77777777" w:rsidR="00F85753" w:rsidRDefault="00F85753" w:rsidP="00F85753">
      <w:pPr>
        <w:spacing w:line="360" w:lineRule="auto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We sometimes need or want help to make these decisions.</w:t>
      </w:r>
    </w:p>
    <w:p w14:paraId="364DE497" w14:textId="77777777" w:rsidR="00F85753" w:rsidRDefault="00F85753" w:rsidP="00F85753">
      <w:pPr>
        <w:spacing w:line="360" w:lineRule="auto"/>
        <w:rPr>
          <w:rFonts w:ascii="Trebuchet MS" w:hAnsi="Trebuchet MS"/>
          <w:sz w:val="28"/>
          <w:szCs w:val="28"/>
        </w:rPr>
      </w:pPr>
    </w:p>
    <w:p w14:paraId="654737FD" w14:textId="77777777" w:rsidR="00F85753" w:rsidRDefault="00F85753" w:rsidP="00F85753">
      <w:pPr>
        <w:spacing w:line="360" w:lineRule="auto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Many people get advice from people to make decisions.</w:t>
      </w:r>
    </w:p>
    <w:p w14:paraId="783BDB85" w14:textId="77777777" w:rsidR="00F85753" w:rsidRDefault="00F85753" w:rsidP="00F85753">
      <w:pPr>
        <w:spacing w:line="360" w:lineRule="auto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Some people may receive other help or support to make a decision.</w:t>
      </w:r>
    </w:p>
    <w:p w14:paraId="2B616BC3" w14:textId="77777777" w:rsidR="00F85753" w:rsidRDefault="00F85753" w:rsidP="00F85753">
      <w:pPr>
        <w:spacing w:line="360" w:lineRule="auto"/>
        <w:rPr>
          <w:rFonts w:ascii="Trebuchet MS" w:hAnsi="Trebuchet MS"/>
          <w:sz w:val="28"/>
          <w:szCs w:val="28"/>
        </w:rPr>
      </w:pPr>
    </w:p>
    <w:p w14:paraId="536FE7CA" w14:textId="77777777" w:rsidR="00F85753" w:rsidRDefault="00F85753" w:rsidP="00F85753">
      <w:pPr>
        <w:spacing w:line="360" w:lineRule="auto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We find people to give us the help we need to make these decisions.</w:t>
      </w:r>
    </w:p>
    <w:p w14:paraId="071C02F5" w14:textId="77777777" w:rsidR="00F85753" w:rsidRDefault="00F85753" w:rsidP="00F85753">
      <w:pPr>
        <w:spacing w:line="360" w:lineRule="auto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We call this supported decision-making.</w:t>
      </w:r>
    </w:p>
    <w:p w14:paraId="58AA2AEC" w14:textId="77777777" w:rsidR="00F85753" w:rsidRDefault="00F85753" w:rsidP="00F85753">
      <w:pPr>
        <w:spacing w:line="360" w:lineRule="auto"/>
        <w:rPr>
          <w:rFonts w:ascii="Trebuchet MS" w:hAnsi="Trebuchet MS"/>
          <w:sz w:val="28"/>
          <w:szCs w:val="28"/>
        </w:rPr>
      </w:pPr>
    </w:p>
    <w:p w14:paraId="133D893D" w14:textId="77777777" w:rsidR="00F85753" w:rsidRDefault="00F85753" w:rsidP="00F85753">
      <w:pPr>
        <w:spacing w:line="360" w:lineRule="auto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Here are some things to think about as you make a future plan.</w:t>
      </w:r>
    </w:p>
    <w:p w14:paraId="3AC6930C" w14:textId="77777777" w:rsidR="00F85753" w:rsidRPr="003602EF" w:rsidRDefault="00F85753" w:rsidP="00F85753">
      <w:pPr>
        <w:pStyle w:val="ListParagraph"/>
        <w:numPr>
          <w:ilvl w:val="0"/>
          <w:numId w:val="3"/>
        </w:numPr>
        <w:spacing w:line="360" w:lineRule="auto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What decisions do you want help with?</w:t>
      </w:r>
    </w:p>
    <w:p w14:paraId="6F03FB70" w14:textId="77777777" w:rsidR="00F85753" w:rsidRPr="003602EF" w:rsidRDefault="00F85753" w:rsidP="00F85753">
      <w:pPr>
        <w:pStyle w:val="ListParagraph"/>
        <w:numPr>
          <w:ilvl w:val="0"/>
          <w:numId w:val="2"/>
        </w:numPr>
        <w:spacing w:line="360" w:lineRule="auto"/>
        <w:rPr>
          <w:rFonts w:ascii="Trebuchet MS" w:hAnsi="Trebuchet MS"/>
          <w:sz w:val="28"/>
          <w:szCs w:val="28"/>
        </w:rPr>
      </w:pPr>
      <w:r w:rsidRPr="008234F3">
        <w:rPr>
          <w:rFonts w:ascii="Trebuchet MS" w:hAnsi="Trebuchet MS"/>
          <w:sz w:val="28"/>
          <w:szCs w:val="28"/>
        </w:rPr>
        <w:t>What type of help do you want with these decisions?</w:t>
      </w:r>
    </w:p>
    <w:p w14:paraId="06D1EDDA" w14:textId="77777777" w:rsidR="00F85753" w:rsidRPr="008234F3" w:rsidRDefault="00F85753" w:rsidP="00F85753">
      <w:pPr>
        <w:pStyle w:val="ListParagraph"/>
        <w:numPr>
          <w:ilvl w:val="0"/>
          <w:numId w:val="2"/>
        </w:numPr>
        <w:spacing w:line="360" w:lineRule="auto"/>
        <w:rPr>
          <w:rFonts w:ascii="Trebuchet MS" w:hAnsi="Trebuchet MS"/>
          <w:sz w:val="28"/>
          <w:szCs w:val="28"/>
        </w:rPr>
      </w:pPr>
      <w:r w:rsidRPr="008234F3">
        <w:rPr>
          <w:rFonts w:ascii="Trebuchet MS" w:hAnsi="Trebuchet MS"/>
          <w:sz w:val="28"/>
          <w:szCs w:val="28"/>
        </w:rPr>
        <w:t>Who do you trust and want to help you?</w:t>
      </w:r>
    </w:p>
    <w:p w14:paraId="3E9E88E8" w14:textId="77777777" w:rsidR="00F85753" w:rsidRDefault="00F85753" w:rsidP="00F85753">
      <w:pPr>
        <w:spacing w:line="360" w:lineRule="auto"/>
        <w:rPr>
          <w:rFonts w:ascii="Trebuchet MS" w:hAnsi="Trebuchet MS"/>
          <w:sz w:val="28"/>
          <w:szCs w:val="28"/>
        </w:rPr>
      </w:pPr>
    </w:p>
    <w:p w14:paraId="62F6F569" w14:textId="77777777" w:rsidR="00F85753" w:rsidRDefault="00F85753" w:rsidP="00F85753">
      <w:pPr>
        <w:spacing w:line="360" w:lineRule="auto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There is no right or wrong answer.</w:t>
      </w:r>
    </w:p>
    <w:p w14:paraId="3731A1C6" w14:textId="77777777" w:rsidR="00F85753" w:rsidRDefault="00F85753" w:rsidP="00F85753">
      <w:pPr>
        <w:spacing w:line="360" w:lineRule="auto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You can get any type of help you want.</w:t>
      </w:r>
    </w:p>
    <w:p w14:paraId="0618009A" w14:textId="77777777" w:rsidR="00F85753" w:rsidRDefault="00F85753" w:rsidP="00F85753">
      <w:pPr>
        <w:spacing w:line="360" w:lineRule="auto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You can ask one or many people for help.</w:t>
      </w:r>
    </w:p>
    <w:p w14:paraId="25C77ACA" w14:textId="77777777" w:rsidR="00F85753" w:rsidRDefault="00F85753" w:rsidP="00F85753">
      <w:pPr>
        <w:spacing w:line="360" w:lineRule="auto"/>
        <w:rPr>
          <w:rFonts w:ascii="Trebuchet MS" w:hAnsi="Trebuchet MS"/>
          <w:sz w:val="28"/>
          <w:szCs w:val="28"/>
        </w:rPr>
      </w:pPr>
      <w:bookmarkStart w:id="0" w:name="_GoBack"/>
      <w:bookmarkEnd w:id="0"/>
    </w:p>
    <w:p w14:paraId="61DBB4FD" w14:textId="77777777" w:rsidR="00F85753" w:rsidRDefault="00F85753" w:rsidP="00F85753">
      <w:pPr>
        <w:spacing w:line="360" w:lineRule="auto"/>
        <w:rPr>
          <w:rFonts w:ascii="Trebuchet MS" w:hAnsi="Trebuchet MS"/>
          <w:sz w:val="28"/>
          <w:szCs w:val="28"/>
        </w:rPr>
      </w:pPr>
    </w:p>
    <w:p w14:paraId="44BB2BB8" w14:textId="77777777" w:rsidR="00F85753" w:rsidRDefault="00F85753" w:rsidP="00F85753">
      <w:pPr>
        <w:spacing w:line="360" w:lineRule="auto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lastRenderedPageBreak/>
        <w:t>Make sure the people you ask know that you are the decision-maker.</w:t>
      </w:r>
    </w:p>
    <w:p w14:paraId="5B891B91" w14:textId="77777777" w:rsidR="00F85753" w:rsidRDefault="00F85753" w:rsidP="00F85753">
      <w:pPr>
        <w:spacing w:line="360" w:lineRule="auto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They give you the help you want, but you make your decisions.</w:t>
      </w:r>
    </w:p>
    <w:p w14:paraId="35F36ED4" w14:textId="77777777" w:rsidR="00F85753" w:rsidRDefault="00F85753" w:rsidP="00F85753">
      <w:pPr>
        <w:spacing w:line="360" w:lineRule="auto"/>
        <w:rPr>
          <w:rFonts w:ascii="Trebuchet MS" w:hAnsi="Trebuchet MS"/>
          <w:sz w:val="28"/>
          <w:szCs w:val="28"/>
        </w:rPr>
      </w:pPr>
    </w:p>
    <w:p w14:paraId="56EF9D18" w14:textId="77777777" w:rsidR="00F85753" w:rsidRDefault="00F85753" w:rsidP="00F85753">
      <w:pPr>
        <w:spacing w:line="360" w:lineRule="auto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Sometimes, we ask someone else to make decision for us.</w:t>
      </w:r>
    </w:p>
    <w:p w14:paraId="416A9901" w14:textId="77777777" w:rsidR="00F85753" w:rsidRDefault="00F85753" w:rsidP="00F85753">
      <w:pPr>
        <w:spacing w:line="360" w:lineRule="auto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This is called giving someone a power of attorney.</w:t>
      </w:r>
    </w:p>
    <w:p w14:paraId="317C9BCC" w14:textId="77777777" w:rsidR="00F85753" w:rsidRDefault="00F85753" w:rsidP="00F85753">
      <w:pPr>
        <w:spacing w:line="360" w:lineRule="auto"/>
        <w:rPr>
          <w:rFonts w:ascii="Trebuchet MS" w:hAnsi="Trebuchet MS"/>
          <w:sz w:val="28"/>
          <w:szCs w:val="28"/>
        </w:rPr>
      </w:pPr>
    </w:p>
    <w:p w14:paraId="1471B22F" w14:textId="77777777" w:rsidR="00F85753" w:rsidRDefault="00F85753" w:rsidP="00F85753">
      <w:pPr>
        <w:spacing w:line="360" w:lineRule="auto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 xml:space="preserve">Sometimes, a court </w:t>
      </w:r>
      <w:r w:rsidRPr="000904AA">
        <w:rPr>
          <w:rFonts w:ascii="Trebuchet MS" w:hAnsi="Trebuchet MS"/>
          <w:sz w:val="28"/>
          <w:szCs w:val="28"/>
        </w:rPr>
        <w:t>decides</w:t>
      </w:r>
      <w:r>
        <w:rPr>
          <w:rFonts w:ascii="Trebuchet MS" w:hAnsi="Trebuchet MS"/>
          <w:sz w:val="28"/>
          <w:szCs w:val="28"/>
        </w:rPr>
        <w:t xml:space="preserve"> people cannot make decisions for themselves.</w:t>
      </w:r>
    </w:p>
    <w:p w14:paraId="68CD7D14" w14:textId="77777777" w:rsidR="00F85753" w:rsidRDefault="00F85753" w:rsidP="00F85753">
      <w:pPr>
        <w:spacing w:line="360" w:lineRule="auto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The court assigns a guardian.</w:t>
      </w:r>
    </w:p>
    <w:p w14:paraId="2E445776" w14:textId="77777777" w:rsidR="00F85753" w:rsidRDefault="00F85753" w:rsidP="00F85753">
      <w:pPr>
        <w:spacing w:line="360" w:lineRule="auto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A guardian should involve you in decisions.</w:t>
      </w:r>
    </w:p>
    <w:p w14:paraId="0EDC12A0" w14:textId="77777777" w:rsidR="00F85753" w:rsidRDefault="00F85753" w:rsidP="00F85753">
      <w:pPr>
        <w:spacing w:line="360" w:lineRule="auto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They should ask your opinion.</w:t>
      </w:r>
    </w:p>
    <w:p w14:paraId="2BC345EA" w14:textId="77777777" w:rsidR="00F85753" w:rsidRDefault="00F85753" w:rsidP="00F85753">
      <w:pPr>
        <w:spacing w:line="360" w:lineRule="auto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They should help you build skills and be more independent.</w:t>
      </w:r>
    </w:p>
    <w:p w14:paraId="7D5DE7EA" w14:textId="77777777" w:rsidR="00F85753" w:rsidRDefault="00F85753" w:rsidP="00F85753">
      <w:pPr>
        <w:spacing w:line="360" w:lineRule="auto"/>
        <w:rPr>
          <w:rFonts w:ascii="Trebuchet MS" w:hAnsi="Trebuchet MS"/>
          <w:sz w:val="28"/>
          <w:szCs w:val="28"/>
        </w:rPr>
      </w:pPr>
    </w:p>
    <w:p w14:paraId="1696E7E8" w14:textId="77777777" w:rsidR="00F85753" w:rsidRDefault="00F85753" w:rsidP="00F85753">
      <w:pPr>
        <w:spacing w:line="360" w:lineRule="auto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Contact your protection and advocacy organization:</w:t>
      </w:r>
    </w:p>
    <w:p w14:paraId="364B7856" w14:textId="77777777" w:rsidR="00F85753" w:rsidRDefault="00F85753" w:rsidP="00F85753">
      <w:pPr>
        <w:pStyle w:val="ListParagraph"/>
        <w:numPr>
          <w:ilvl w:val="0"/>
          <w:numId w:val="4"/>
        </w:numPr>
        <w:spacing w:line="360" w:lineRule="auto"/>
        <w:rPr>
          <w:rFonts w:ascii="Trebuchet MS" w:hAnsi="Trebuchet MS"/>
          <w:sz w:val="28"/>
          <w:szCs w:val="28"/>
        </w:rPr>
      </w:pPr>
      <w:r w:rsidRPr="00323D6C">
        <w:rPr>
          <w:rFonts w:ascii="Trebuchet MS" w:hAnsi="Trebuchet MS"/>
          <w:sz w:val="28"/>
          <w:szCs w:val="28"/>
        </w:rPr>
        <w:t>if you have a guard</w:t>
      </w:r>
      <w:r>
        <w:rPr>
          <w:rFonts w:ascii="Trebuchet MS" w:hAnsi="Trebuchet MS"/>
          <w:sz w:val="28"/>
          <w:szCs w:val="28"/>
        </w:rPr>
        <w:t>ian who is not listening to you</w:t>
      </w:r>
    </w:p>
    <w:p w14:paraId="085458E8" w14:textId="77777777" w:rsidR="00F85753" w:rsidRPr="00323D6C" w:rsidRDefault="00F85753" w:rsidP="00F85753">
      <w:pPr>
        <w:pStyle w:val="ListParagraph"/>
        <w:numPr>
          <w:ilvl w:val="0"/>
          <w:numId w:val="4"/>
        </w:numPr>
        <w:spacing w:line="360" w:lineRule="auto"/>
        <w:rPr>
          <w:rFonts w:ascii="Trebuchet MS" w:hAnsi="Trebuchet MS"/>
          <w:sz w:val="28"/>
          <w:szCs w:val="28"/>
        </w:rPr>
      </w:pPr>
      <w:r w:rsidRPr="00323D6C">
        <w:rPr>
          <w:rFonts w:ascii="Trebuchet MS" w:hAnsi="Trebuchet MS"/>
          <w:sz w:val="28"/>
          <w:szCs w:val="28"/>
        </w:rPr>
        <w:t xml:space="preserve">if you </w:t>
      </w:r>
      <w:r>
        <w:rPr>
          <w:rFonts w:ascii="Trebuchet MS" w:hAnsi="Trebuchet MS"/>
          <w:sz w:val="28"/>
          <w:szCs w:val="28"/>
        </w:rPr>
        <w:t>need help with making decisions.</w:t>
      </w:r>
    </w:p>
    <w:p w14:paraId="26E371B5" w14:textId="77777777" w:rsidR="00F85753" w:rsidRDefault="00F85753" w:rsidP="00F85753">
      <w:pPr>
        <w:spacing w:line="360" w:lineRule="auto"/>
        <w:rPr>
          <w:rFonts w:ascii="Trebuchet MS" w:hAnsi="Trebuchet MS"/>
          <w:sz w:val="28"/>
          <w:szCs w:val="28"/>
        </w:rPr>
      </w:pPr>
    </w:p>
    <w:p w14:paraId="7E8DF3C8" w14:textId="77777777" w:rsidR="00F85753" w:rsidRDefault="00F85753" w:rsidP="00F85753">
      <w:pPr>
        <w:spacing w:line="360" w:lineRule="auto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 xml:space="preserve">You can find your protection and advocacy organization online at </w:t>
      </w:r>
      <w:hyperlink r:id="rId6" w:history="1">
        <w:r w:rsidRPr="004A77CB">
          <w:rPr>
            <w:rStyle w:val="Hyperlink"/>
            <w:rFonts w:ascii="Trebuchet MS" w:hAnsi="Trebuchet MS"/>
            <w:sz w:val="28"/>
            <w:szCs w:val="28"/>
          </w:rPr>
          <w:t>http://www.ndrn.org/en/ndrn-member-agencies.html</w:t>
        </w:r>
      </w:hyperlink>
      <w:r>
        <w:rPr>
          <w:rFonts w:ascii="Trebuchet MS" w:hAnsi="Trebuchet MS"/>
          <w:sz w:val="28"/>
          <w:szCs w:val="28"/>
        </w:rPr>
        <w:t>.</w:t>
      </w:r>
    </w:p>
    <w:p w14:paraId="26CE475A" w14:textId="77777777" w:rsidR="00F85753" w:rsidRDefault="00F85753" w:rsidP="00F85753">
      <w:pPr>
        <w:spacing w:line="360" w:lineRule="auto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 xml:space="preserve">You can also call </w:t>
      </w:r>
      <w:r w:rsidRPr="00F2186D">
        <w:rPr>
          <w:rFonts w:ascii="Trebuchet MS" w:hAnsi="Trebuchet MS"/>
          <w:sz w:val="28"/>
          <w:szCs w:val="28"/>
        </w:rPr>
        <w:t>202-408-9514</w:t>
      </w:r>
      <w:r>
        <w:rPr>
          <w:rFonts w:ascii="Trebuchet MS" w:hAnsi="Trebuchet MS"/>
          <w:sz w:val="28"/>
          <w:szCs w:val="28"/>
        </w:rPr>
        <w:t xml:space="preserve"> to get the contact information.</w:t>
      </w:r>
    </w:p>
    <w:p w14:paraId="52941FBC" w14:textId="77777777" w:rsidR="00F85753" w:rsidRDefault="00F85753" w:rsidP="00F85753">
      <w:pPr>
        <w:spacing w:line="360" w:lineRule="auto"/>
        <w:rPr>
          <w:rFonts w:ascii="Trebuchet MS" w:hAnsi="Trebuchet MS"/>
          <w:sz w:val="28"/>
          <w:szCs w:val="28"/>
        </w:rPr>
      </w:pPr>
    </w:p>
    <w:p w14:paraId="1792598C" w14:textId="77777777" w:rsidR="00F85753" w:rsidRDefault="00F85753" w:rsidP="00F85753">
      <w:pPr>
        <w:spacing w:line="360" w:lineRule="auto"/>
        <w:rPr>
          <w:rFonts w:ascii="Trebuchet MS" w:hAnsi="Trebuchet MS"/>
          <w:sz w:val="28"/>
          <w:szCs w:val="28"/>
        </w:rPr>
      </w:pPr>
    </w:p>
    <w:p w14:paraId="64821910" w14:textId="77777777" w:rsidR="00F85753" w:rsidRDefault="00F85753" w:rsidP="00F85753">
      <w:pPr>
        <w:spacing w:line="360" w:lineRule="auto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Contact us if you need more help.</w:t>
      </w:r>
    </w:p>
    <w:p w14:paraId="6E086668" w14:textId="77777777" w:rsidR="00F85753" w:rsidRDefault="00F85753" w:rsidP="00F85753">
      <w:pPr>
        <w:spacing w:line="360" w:lineRule="auto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The Arc’s Center for Future Planning</w:t>
      </w:r>
    </w:p>
    <w:p w14:paraId="534D9DB0" w14:textId="77777777" w:rsidR="00F85753" w:rsidRDefault="00F85753" w:rsidP="00F85753">
      <w:pPr>
        <w:spacing w:line="360" w:lineRule="auto"/>
        <w:rPr>
          <w:rFonts w:ascii="Trebuchet MS" w:hAnsi="Trebuchet MS"/>
          <w:sz w:val="28"/>
          <w:szCs w:val="28"/>
        </w:rPr>
      </w:pPr>
      <w:hyperlink r:id="rId7" w:history="1">
        <w:r w:rsidRPr="004C0E5B">
          <w:rPr>
            <w:rStyle w:val="Hyperlink"/>
            <w:rFonts w:ascii="Trebuchet MS" w:hAnsi="Trebuchet MS"/>
            <w:sz w:val="28"/>
            <w:szCs w:val="28"/>
          </w:rPr>
          <w:t>futureplanning@thearc.org</w:t>
        </w:r>
      </w:hyperlink>
      <w:r>
        <w:rPr>
          <w:rFonts w:ascii="Trebuchet MS" w:hAnsi="Trebuchet MS"/>
          <w:sz w:val="28"/>
          <w:szCs w:val="28"/>
        </w:rPr>
        <w:t xml:space="preserve"> </w:t>
      </w:r>
    </w:p>
    <w:p w14:paraId="6CF53620" w14:textId="63A75728" w:rsidR="007038B2" w:rsidRDefault="00F85753" w:rsidP="00F85753">
      <w:pPr>
        <w:spacing w:line="360" w:lineRule="auto"/>
      </w:pPr>
      <w:r w:rsidRPr="0006538D">
        <w:rPr>
          <w:rFonts w:ascii="Trebuchet MS" w:hAnsi="Trebuchet MS"/>
          <w:sz w:val="28"/>
          <w:szCs w:val="28"/>
        </w:rPr>
        <w:t>202-617-3268</w:t>
      </w:r>
    </w:p>
    <w:sectPr w:rsidR="007038B2" w:rsidSect="007038B2">
      <w:pgSz w:w="12240" w:h="15840"/>
      <w:pgMar w:top="72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56FFB"/>
    <w:multiLevelType w:val="hybridMultilevel"/>
    <w:tmpl w:val="836C68A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>
    <w:nsid w:val="13782390"/>
    <w:multiLevelType w:val="hybridMultilevel"/>
    <w:tmpl w:val="01964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705FB4"/>
    <w:multiLevelType w:val="hybridMultilevel"/>
    <w:tmpl w:val="91E808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FB15BAC"/>
    <w:multiLevelType w:val="hybridMultilevel"/>
    <w:tmpl w:val="520E7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8B2"/>
    <w:rsid w:val="00024AFA"/>
    <w:rsid w:val="000C09AD"/>
    <w:rsid w:val="000C5EC8"/>
    <w:rsid w:val="006F17FB"/>
    <w:rsid w:val="007038B2"/>
    <w:rsid w:val="00902211"/>
    <w:rsid w:val="00F85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BEDFE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38B2"/>
    <w:pPr>
      <w:ind w:left="720"/>
      <w:contextualSpacing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7038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hyperlink" Target="http://www.ndrn.org/en/ndrn-member-agencies.html" TargetMode="External"/><Relationship Id="rId7" Type="http://schemas.openxmlformats.org/officeDocument/2006/relationships/hyperlink" Target="mailto:futureplanning@thearc.org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254</Words>
  <Characters>1449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Sanjur</dc:creator>
  <cp:keywords/>
  <dc:description/>
  <cp:lastModifiedBy>Monica Sanjur</cp:lastModifiedBy>
  <cp:revision>2</cp:revision>
  <dcterms:created xsi:type="dcterms:W3CDTF">2017-11-15T20:54:00Z</dcterms:created>
  <dcterms:modified xsi:type="dcterms:W3CDTF">2017-11-15T20:54:00Z</dcterms:modified>
</cp:coreProperties>
</file>